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志愿帮扶工作报名表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650"/>
        <w:gridCol w:w="1530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等级/证号/有效期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认证认可情况（证号/有效期）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6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6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atLeas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备注：检测机构填写报名表后于5月30日前发送至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hyglz@gdcd.gov.cn</w:t>
      </w:r>
    </w:p>
    <w:p>
      <w:pPr>
        <w:spacing w:line="4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CB"/>
    <w:rsid w:val="001374BC"/>
    <w:rsid w:val="0058136A"/>
    <w:rsid w:val="00666128"/>
    <w:rsid w:val="008B31B8"/>
    <w:rsid w:val="008F22EA"/>
    <w:rsid w:val="00A3338A"/>
    <w:rsid w:val="00A401B4"/>
    <w:rsid w:val="00BC355B"/>
    <w:rsid w:val="00BD2C19"/>
    <w:rsid w:val="00CF0352"/>
    <w:rsid w:val="00D27DEB"/>
    <w:rsid w:val="00D81B6A"/>
    <w:rsid w:val="00ED35CB"/>
    <w:rsid w:val="00F51CA8"/>
    <w:rsid w:val="1AD34055"/>
    <w:rsid w:val="213D4B19"/>
    <w:rsid w:val="3FC13020"/>
    <w:rsid w:val="44D50062"/>
    <w:rsid w:val="683B356A"/>
    <w:rsid w:val="73BD0D5E"/>
    <w:rsid w:val="73CB7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116</Characters>
  <Lines>1</Lines>
  <Paragraphs>1</Paragraphs>
  <TotalTime>8</TotalTime>
  <ScaleCrop>false</ScaleCrop>
  <LinksUpToDate>false</LinksUpToDate>
  <CharactersWithSpaces>135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2019-04-08T01:57:00Z</dcterms:created>
  <dc:creator>何佛生</dc:creator>
  <cp:lastModifiedBy>赵景菲</cp:lastModifiedBy>
  <cp:lastPrinted>2021-05-18T01:14:46Z</cp:lastPrinted>
  <dcterms:modified xsi:type="dcterms:W3CDTF">2021-05-18T01:14:47Z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