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sz w:val="36"/>
          <w:szCs w:val="36"/>
        </w:rPr>
        <w:t>年广东省五一劳动奖推荐对象公示名单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一、广东省五一劳动奖状推荐对象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广东交通实业投资有限公司西部沿海分公司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广东省交通运输厅工程质量管理处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广东省南粤交通粤湛高速公路管理中心吴川支线管理处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广东省交通运输工程造价事务中心定额科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保利长大工程有限公司深中通道项目S05合同段锚碇施工团队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广东通驿高速公路服务区有限公司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粤西分公司</w:t>
      </w:r>
      <w:r>
        <w:rPr>
          <w:rFonts w:hint="eastAsia" w:ascii="仿宋" w:hAnsi="仿宋" w:eastAsia="仿宋"/>
          <w:b w:val="0"/>
          <w:bCs/>
          <w:sz w:val="32"/>
          <w:szCs w:val="32"/>
        </w:rPr>
        <w:t>大槐服务区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佛山高明珠江货运码头有限公司商务部</w:t>
      </w:r>
    </w:p>
    <w:p>
      <w:pPr>
        <w:snapToGrid w:val="0"/>
        <w:spacing w:line="360" w:lineRule="auto"/>
        <w:ind w:firstLine="64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广东利通科技投资有限公司智能交通研究院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二、广东省五一劳动奖章推荐对象</w:t>
      </w:r>
    </w:p>
    <w:p>
      <w:pPr>
        <w:snapToGrid w:val="0"/>
        <w:spacing w:line="360" w:lineRule="auto"/>
        <w:ind w:left="2043" w:leftChars="199" w:hanging="1625" w:hangingChars="508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钟汉宏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广东威盛交通实业有限公司董事长</w:t>
      </w:r>
    </w:p>
    <w:p>
      <w:pPr>
        <w:snapToGrid w:val="0"/>
        <w:spacing w:line="360" w:lineRule="auto"/>
        <w:ind w:left="2043" w:leftChars="199" w:hanging="1625" w:hangingChars="508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廖朝晖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广东冠粤路桥有限公司工程管理三部总工程师</w:t>
      </w:r>
    </w:p>
    <w:p>
      <w:pPr>
        <w:snapToGrid w:val="0"/>
        <w:spacing w:line="360" w:lineRule="auto"/>
        <w:ind w:left="2018" w:leftChars="199" w:hanging="1600" w:hangingChars="5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广东省交通运输厅水运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宋体"/>
          <w:kern w:val="0"/>
          <w:sz w:val="32"/>
          <w:szCs w:val="32"/>
        </w:rPr>
        <w:t>处一级主任科员</w:t>
      </w:r>
    </w:p>
    <w:p>
      <w:pPr>
        <w:snapToGrid w:val="0"/>
        <w:spacing w:line="360" w:lineRule="auto"/>
        <w:ind w:left="1701" w:leftChars="199" w:hanging="1283" w:hangingChars="401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kern w:val="0"/>
          <w:sz w:val="32"/>
          <w:szCs w:val="32"/>
        </w:rPr>
        <w:t>景  强</w:t>
      </w: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港珠澳大桥管理局副总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工程师</w:t>
      </w:r>
    </w:p>
    <w:p>
      <w:pPr>
        <w:snapToGrid w:val="0"/>
        <w:spacing w:line="360" w:lineRule="auto"/>
        <w:ind w:left="1701" w:leftChars="199" w:hanging="1283" w:hangingChars="401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kern w:val="0"/>
          <w:sz w:val="32"/>
          <w:szCs w:val="32"/>
        </w:rPr>
        <w:t>林武硕</w:t>
      </w: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广东珠江国际货运代理有限公司散货部经理 </w:t>
      </w:r>
    </w:p>
    <w:p>
      <w:pPr>
        <w:widowControl/>
        <w:shd w:val="clear" w:color="auto" w:fill="FCFCFC"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/>
        </w:rPr>
      </w:pPr>
    </w:p>
    <w:sectPr>
      <w:pgSz w:w="11906" w:h="16838"/>
      <w:pgMar w:top="1418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19"/>
    <w:rsid w:val="00071F1B"/>
    <w:rsid w:val="00082F02"/>
    <w:rsid w:val="000A3D02"/>
    <w:rsid w:val="0011481A"/>
    <w:rsid w:val="00124D97"/>
    <w:rsid w:val="00126BD2"/>
    <w:rsid w:val="00224305"/>
    <w:rsid w:val="00266CC4"/>
    <w:rsid w:val="002E6CCC"/>
    <w:rsid w:val="00366303"/>
    <w:rsid w:val="003C35E6"/>
    <w:rsid w:val="003C7713"/>
    <w:rsid w:val="00435B33"/>
    <w:rsid w:val="004938E6"/>
    <w:rsid w:val="00497BDD"/>
    <w:rsid w:val="004A3114"/>
    <w:rsid w:val="004D24B4"/>
    <w:rsid w:val="005039FE"/>
    <w:rsid w:val="005E07EF"/>
    <w:rsid w:val="00616A5D"/>
    <w:rsid w:val="00671FDD"/>
    <w:rsid w:val="007523AD"/>
    <w:rsid w:val="00803418"/>
    <w:rsid w:val="0081283B"/>
    <w:rsid w:val="0084645C"/>
    <w:rsid w:val="008525C3"/>
    <w:rsid w:val="00871C4A"/>
    <w:rsid w:val="008A2041"/>
    <w:rsid w:val="008A2EBE"/>
    <w:rsid w:val="008E5015"/>
    <w:rsid w:val="00936C7F"/>
    <w:rsid w:val="00992F68"/>
    <w:rsid w:val="00A82581"/>
    <w:rsid w:val="00AB3275"/>
    <w:rsid w:val="00AC65C9"/>
    <w:rsid w:val="00B24014"/>
    <w:rsid w:val="00B75390"/>
    <w:rsid w:val="00BE4358"/>
    <w:rsid w:val="00C21944"/>
    <w:rsid w:val="00C22D66"/>
    <w:rsid w:val="00D3300D"/>
    <w:rsid w:val="00D46C5F"/>
    <w:rsid w:val="00E1027F"/>
    <w:rsid w:val="00E12B99"/>
    <w:rsid w:val="00E2694C"/>
    <w:rsid w:val="00E31DBC"/>
    <w:rsid w:val="00E73166"/>
    <w:rsid w:val="00EA5A19"/>
    <w:rsid w:val="00EB2979"/>
    <w:rsid w:val="00EF6435"/>
    <w:rsid w:val="00F0305B"/>
    <w:rsid w:val="00F4398C"/>
    <w:rsid w:val="00F47E71"/>
    <w:rsid w:val="00F62834"/>
    <w:rsid w:val="00F738D9"/>
    <w:rsid w:val="00FE2DBB"/>
    <w:rsid w:val="1B346013"/>
    <w:rsid w:val="3FE51897"/>
    <w:rsid w:val="635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20</TotalTime>
  <ScaleCrop>false</ScaleCrop>
  <LinksUpToDate>false</LinksUpToDate>
  <CharactersWithSpaces>793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2019-03-25T01:18:00Z</dcterms:created>
  <dc:creator>林猛光</dc:creator>
  <cp:lastModifiedBy>林猛光</cp:lastModifiedBy>
  <cp:lastPrinted>2018-04-17T09:27:00Z</cp:lastPrinted>
  <dcterms:modified xsi:type="dcterms:W3CDTF">2021-03-29T01:25:04Z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