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bookmarkEnd w:id="0"/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2019年水泥比对试验相关样品编号及统计指标</w:t>
      </w:r>
    </w:p>
    <w:tbl>
      <w:tblPr>
        <w:tblStyle w:val="6"/>
        <w:tblW w:w="85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7"/>
        <w:gridCol w:w="1219"/>
        <w:gridCol w:w="1217"/>
        <w:gridCol w:w="1219"/>
        <w:gridCol w:w="1217"/>
        <w:gridCol w:w="12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一、1号样品涉及机构编号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alibri"/>
                <w:kern w:val="0"/>
                <w:sz w:val="22"/>
                <w:szCs w:val="22"/>
              </w:rPr>
              <w:t>001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002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009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018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022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025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028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029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035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037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045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048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049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050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052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057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065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066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067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068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078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079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086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088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089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094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096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099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104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113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116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1号样品比对试验统计指标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参数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抗折强度(MPa)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抗压强度(MPa)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3d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28d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3d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平均值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3.6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6.8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16.7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中位值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3.6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6.9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16.9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最大值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4.0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7.4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18.4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最小值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6.0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14.4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上四分位数(Q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3.7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7.1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17.3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下四分位数(Q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vertAlign w:val="subscript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3.5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6.7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16.0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35.4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标准化四分位间距(NIQR)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0.1483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0.3336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0.9822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1.7235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统计样本数量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40</w:t>
            </w:r>
          </w:p>
        </w:tc>
      </w:tr>
    </w:tbl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注：编号为</w:t>
      </w:r>
      <w:r>
        <w:rPr>
          <w:rFonts w:ascii="仿宋" w:hAnsi="仿宋" w:eastAsia="仿宋"/>
        </w:rPr>
        <w:t>065</w:t>
      </w:r>
      <w:r>
        <w:rPr>
          <w:rFonts w:hint="eastAsia" w:ascii="仿宋" w:hAnsi="仿宋" w:eastAsia="仿宋"/>
        </w:rPr>
        <w:t>号机构因试验场所调整未参加本次比对。</w:t>
      </w:r>
    </w:p>
    <w:p>
      <w:pPr>
        <w:rPr>
          <w:rFonts w:hint="eastAsia" w:ascii="仿宋" w:hAnsi="仿宋" w:eastAsia="仿宋"/>
        </w:rPr>
      </w:pPr>
    </w:p>
    <w:tbl>
      <w:tblPr>
        <w:tblStyle w:val="6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16"/>
        <w:gridCol w:w="1220"/>
        <w:gridCol w:w="1217"/>
        <w:gridCol w:w="1218"/>
        <w:gridCol w:w="1217"/>
        <w:gridCol w:w="1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二、2号样品涉及机构编号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alibri"/>
                <w:kern w:val="0"/>
                <w:sz w:val="22"/>
                <w:szCs w:val="22"/>
              </w:rPr>
              <w:t>003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011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016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017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023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032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033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034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036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044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046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047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053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056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058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064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070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072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074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075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084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085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093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108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118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/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2号样品比对试验统计指标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参数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抗折强度(MPa)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抗压强度(MPa)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3d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28d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3d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28d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平均值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4.1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8.0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19.7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中位值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4.1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8.0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19.5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最大值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6.1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9.5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22.4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最小值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3.5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7.2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17.4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38.3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上四分位数(Q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4.2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8.3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20.6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下四分位数(Q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vertAlign w:val="subscript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3.9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7.8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18.7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标准化四分位间距(NIQR)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0.2224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0.4077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1.3714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1.8903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统计样本数量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39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39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39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39</w:t>
            </w:r>
          </w:p>
        </w:tc>
      </w:tr>
    </w:tbl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注：编号为</w:t>
      </w:r>
      <w:r>
        <w:rPr>
          <w:rFonts w:ascii="仿宋" w:hAnsi="仿宋" w:eastAsia="仿宋"/>
        </w:rPr>
        <w:t>083</w:t>
      </w:r>
      <w:r>
        <w:rPr>
          <w:rFonts w:hint="eastAsia" w:ascii="仿宋" w:hAnsi="仿宋" w:eastAsia="仿宋"/>
        </w:rPr>
        <w:t>号机构因机构改革未参加本次比对试验。</w:t>
      </w:r>
    </w:p>
    <w:p>
      <w:pPr>
        <w:rPr>
          <w:rFonts w:hint="eastAsia" w:ascii="仿宋" w:hAnsi="仿宋" w:eastAsia="仿宋"/>
        </w:rPr>
      </w:pPr>
    </w:p>
    <w:tbl>
      <w:tblPr>
        <w:tblStyle w:val="6"/>
        <w:tblW w:w="85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5"/>
        <w:gridCol w:w="1218"/>
        <w:gridCol w:w="1215"/>
        <w:gridCol w:w="1217"/>
        <w:gridCol w:w="1215"/>
        <w:gridCol w:w="1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三、3号样品涉及机构编号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alibri"/>
                <w:kern w:val="0"/>
                <w:sz w:val="22"/>
                <w:szCs w:val="22"/>
              </w:rPr>
              <w:t>005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006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008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013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024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027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031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038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039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041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051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054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055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059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062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069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071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073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076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077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082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090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091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092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095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097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098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106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115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117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/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3号样品比对试验统计指标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参数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抗折强度(MPa)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抗压强度(MPa)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3d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28d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3d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28d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平均值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4.4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8.2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21.0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中位值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4.3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8.1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20.9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最大值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5.4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9.4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27.3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最小值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3.7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7.4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18.4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上四分位数(Q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4.6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8.6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21.5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下四分位数(Q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vertAlign w:val="subscript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4.1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7.8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20.1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标准化四分位间距(NIQR)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0.3707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0.5560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1.0008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1.7791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统计样本数量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39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39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39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39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注：编号为</w:t>
      </w:r>
      <w:r>
        <w:rPr>
          <w:rFonts w:ascii="仿宋" w:hAnsi="仿宋" w:eastAsia="仿宋"/>
        </w:rPr>
        <w:t>071</w:t>
      </w:r>
      <w:r>
        <w:rPr>
          <w:rFonts w:hint="eastAsia" w:ascii="仿宋" w:hAnsi="仿宋" w:eastAsia="仿宋"/>
        </w:rPr>
        <w:t>号机构因机构改革未参加本次比对试验。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D50CE"/>
    <w:rsid w:val="397D3634"/>
    <w:rsid w:val="4D30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lenovo094</dc:creator>
  <cp:lastModifiedBy>邓大鹏</cp:lastModifiedBy>
  <dcterms:modified xsi:type="dcterms:W3CDTF">2020-03-03T07:28:54Z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