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参加201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年度广东省水运工程从业单位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信用评价申请表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/>
          <w:color w:val="000000"/>
          <w:kern w:val="0"/>
          <w:sz w:val="24"/>
        </w:rPr>
        <w:t>申请参评企业名称（盖章）：</w:t>
      </w:r>
    </w:p>
    <w:tbl>
      <w:tblPr>
        <w:tblStyle w:val="5"/>
        <w:tblW w:w="89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56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7" w:type="dxa"/>
            <w:gridSpan w:val="4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7" w:type="dxa"/>
            <w:gridSpan w:val="4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项目建设单位名称：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项目类型（港口/航道/其他）</w:t>
            </w:r>
          </w:p>
        </w:tc>
        <w:tc>
          <w:tcPr>
            <w:tcW w:w="358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项目性质（新建/改扩建）</w:t>
            </w:r>
          </w:p>
        </w:tc>
        <w:tc>
          <w:tcPr>
            <w:tcW w:w="358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7" w:type="dxa"/>
            <w:gridSpan w:val="3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批复或核准的项目投资额（万元）</w:t>
            </w:r>
          </w:p>
        </w:tc>
        <w:tc>
          <w:tcPr>
            <w:tcW w:w="358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概况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主要描述：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本项目建设规模/设计审查时间/开工时间/计划完工时间等。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参评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3736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中标合同额</w:t>
            </w:r>
          </w:p>
        </w:tc>
        <w:tc>
          <w:tcPr>
            <w:tcW w:w="3736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设计/合同起止时间</w:t>
            </w:r>
          </w:p>
        </w:tc>
        <w:tc>
          <w:tcPr>
            <w:tcW w:w="3736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9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合同任务实施情况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（初设/施设/在建/交工，及已完成工作内容情况）</w:t>
            </w:r>
          </w:p>
        </w:tc>
        <w:tc>
          <w:tcPr>
            <w:tcW w:w="3736" w:type="dxa"/>
            <w:gridSpan w:val="2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项目建设单位审核意见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同意**项目**单位参加201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年度广东省水运工程从业单位信用评价。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联系人：     联系电话：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项目上级管理单位审核意见</w:t>
            </w:r>
          </w:p>
        </w:tc>
        <w:tc>
          <w:tcPr>
            <w:tcW w:w="7988" w:type="dxa"/>
            <w:gridSpan w:val="3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同意**项目**单位参加201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年度广东省水运工程从业单位信用评价。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 xml:space="preserve">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联系人：     联系电话：                   日期：</w:t>
            </w:r>
          </w:p>
        </w:tc>
      </w:tr>
    </w:tbl>
    <w:p>
      <w:pPr>
        <w:pStyle w:val="6"/>
        <w:widowControl w:val="0"/>
        <w:adjustRightInd w:val="0"/>
        <w:snapToGrid w:val="0"/>
        <w:spacing w:line="320" w:lineRule="exact"/>
        <w:ind w:left="714" w:leftChars="148" w:hanging="240" w:hangingChars="100"/>
        <w:jc w:val="left"/>
        <w:rPr>
          <w:rFonts w:ascii="仿宋_GB2312" w:hAnsi="仿宋" w:cs="宋体"/>
          <w:color w:val="000000"/>
          <w:sz w:val="24"/>
          <w:szCs w:val="24"/>
        </w:rPr>
      </w:pPr>
      <w:r>
        <w:rPr>
          <w:rFonts w:hint="eastAsia" w:ascii="仿宋_GB2312" w:hAnsi="仿宋" w:cs="宋体"/>
          <w:color w:val="000000"/>
          <w:sz w:val="24"/>
        </w:rPr>
        <w:t>说明：</w:t>
      </w:r>
      <w:r>
        <w:rPr>
          <w:rFonts w:hint="eastAsia" w:ascii="仿宋_GB2312" w:hAnsi="仿宋" w:cs="宋体"/>
          <w:color w:val="000000"/>
          <w:sz w:val="24"/>
          <w:szCs w:val="24"/>
        </w:rPr>
        <w:t>项目有关立项批复、初步设计审查批复、施工图审查批复等证明材料复印件随本表提交。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84932"/>
    <w:rsid w:val="0A7253D3"/>
    <w:rsid w:val="15E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2018-12-19T08:49:00Z</dcterms:created>
  <dc:creator>零下</dc:creator>
  <cp:lastModifiedBy>阳海林</cp:lastModifiedBy>
  <dcterms:modified xsi:type="dcterms:W3CDTF">2019-12-09T02:14:49Z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